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CA" w:rsidRDefault="006A7ACA" w:rsidP="006A7ACA">
      <w:pPr>
        <w:widowControl/>
        <w:shd w:val="clear" w:color="auto" w:fill="FFFFFF"/>
        <w:spacing w:line="270" w:lineRule="atLeast"/>
        <w:jc w:val="center"/>
        <w:outlineLvl w:val="0"/>
        <w:rPr>
          <w:rFonts w:ascii="Arial" w:eastAsia="宋体" w:hAnsi="Arial" w:cs="Arial"/>
          <w:color w:val="333333"/>
          <w:kern w:val="36"/>
          <w:sz w:val="24"/>
          <w:szCs w:val="24"/>
        </w:rPr>
      </w:pPr>
      <w:r w:rsidRPr="006A7ACA">
        <w:rPr>
          <w:rFonts w:ascii="Arial" w:eastAsia="宋体" w:hAnsi="Arial" w:cs="Arial"/>
          <w:color w:val="333333"/>
          <w:kern w:val="36"/>
          <w:sz w:val="24"/>
          <w:szCs w:val="24"/>
        </w:rPr>
        <w:t>财政部关于加强政府采购货物和服务项目价格评审管理的通知</w:t>
      </w:r>
    </w:p>
    <w:p w:rsidR="00E539D4" w:rsidRPr="00E539D4" w:rsidRDefault="00E539D4" w:rsidP="006A7ACA">
      <w:pPr>
        <w:widowControl/>
        <w:shd w:val="clear" w:color="auto" w:fill="FFFFFF"/>
        <w:spacing w:line="270" w:lineRule="atLeast"/>
        <w:jc w:val="center"/>
        <w:outlineLvl w:val="0"/>
        <w:rPr>
          <w:rFonts w:ascii="Arial" w:eastAsia="宋体" w:hAnsi="Arial" w:cs="Arial"/>
          <w:color w:val="000000"/>
          <w:kern w:val="36"/>
          <w:sz w:val="24"/>
          <w:szCs w:val="24"/>
        </w:rPr>
      </w:pPr>
      <w:r>
        <w:rPr>
          <w:rFonts w:ascii="Arial" w:eastAsia="宋体" w:hAnsi="Arial" w:cs="Arial" w:hint="eastAsia"/>
          <w:color w:val="333333"/>
          <w:kern w:val="36"/>
          <w:sz w:val="24"/>
          <w:szCs w:val="24"/>
        </w:rPr>
        <w:t>财库</w:t>
      </w:r>
      <w:r>
        <w:rPr>
          <w:rFonts w:ascii="Arial" w:eastAsia="宋体" w:hAnsi="Arial" w:cs="Arial" w:hint="eastAsia"/>
          <w:color w:val="333333"/>
          <w:kern w:val="36"/>
          <w:sz w:val="24"/>
          <w:szCs w:val="24"/>
        </w:rPr>
        <w:t>[2007]2</w:t>
      </w:r>
      <w:r>
        <w:rPr>
          <w:rFonts w:ascii="Arial" w:eastAsia="宋体" w:hAnsi="Arial" w:cs="Arial" w:hint="eastAsia"/>
          <w:color w:val="333333"/>
          <w:kern w:val="36"/>
          <w:sz w:val="24"/>
          <w:szCs w:val="24"/>
        </w:rPr>
        <w:t>号</w:t>
      </w:r>
    </w:p>
    <w:p w:rsidR="006A7ACA" w:rsidRDefault="006A7ACA" w:rsidP="006A7ACA">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一、充分认识价格评审的重要性</w:t>
      </w:r>
    </w:p>
    <w:p w:rsidR="006A7ACA" w:rsidRDefault="006A7ACA" w:rsidP="006A7ACA">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价格是政府采购货物和服务项目评审的重要因素，是评价采购资金使用效益的关键性指标之一，各地区、各部门在政府采购活动中，要严格执行《政府采购法》和《政府采购货物和服务招标投标管理办法》</w:t>
      </w:r>
      <w:r>
        <w:rPr>
          <w:rFonts w:ascii="Arial" w:hAnsi="Arial" w:cs="Arial"/>
          <w:color w:val="333333"/>
          <w:sz w:val="21"/>
          <w:szCs w:val="21"/>
        </w:rPr>
        <w:t>(</w:t>
      </w:r>
      <w:r>
        <w:rPr>
          <w:rFonts w:ascii="Arial" w:hAnsi="Arial" w:cs="Arial"/>
          <w:color w:val="333333"/>
          <w:sz w:val="21"/>
          <w:szCs w:val="21"/>
        </w:rPr>
        <w:t>财政部令第</w:t>
      </w:r>
      <w:r>
        <w:rPr>
          <w:rFonts w:ascii="Arial" w:hAnsi="Arial" w:cs="Arial"/>
          <w:color w:val="333333"/>
          <w:sz w:val="21"/>
          <w:szCs w:val="21"/>
        </w:rPr>
        <w:t>18</w:t>
      </w:r>
      <w:r>
        <w:rPr>
          <w:rFonts w:ascii="Arial" w:hAnsi="Arial" w:cs="Arial"/>
          <w:color w:val="333333"/>
          <w:sz w:val="21"/>
          <w:szCs w:val="21"/>
        </w:rPr>
        <w:t>号</w:t>
      </w:r>
      <w:r>
        <w:rPr>
          <w:rFonts w:ascii="Arial" w:hAnsi="Arial" w:cs="Arial"/>
          <w:color w:val="333333"/>
          <w:sz w:val="21"/>
          <w:szCs w:val="21"/>
        </w:rPr>
        <w:t>)</w:t>
      </w:r>
      <w:r>
        <w:rPr>
          <w:rFonts w:ascii="Arial" w:hAnsi="Arial" w:cs="Arial"/>
          <w:color w:val="333333"/>
          <w:sz w:val="21"/>
          <w:szCs w:val="21"/>
        </w:rPr>
        <w:t>的规定，科学选择评审方法，在满足需求的情况下，坚持低价优先、价廉物美的原则，加强价格评审管理，保护政府采购当事人的合法权益，切实提高采购资金的使用效益。</w:t>
      </w:r>
    </w:p>
    <w:p w:rsidR="006A7ACA" w:rsidRDefault="006A7ACA" w:rsidP="006A7ACA">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二、统一综合评分</w:t>
      </w:r>
      <w:proofErr w:type="gramStart"/>
      <w:r>
        <w:rPr>
          <w:rStyle w:val="a4"/>
          <w:rFonts w:ascii="Arial" w:hAnsi="Arial" w:cs="Arial"/>
          <w:color w:val="333333"/>
          <w:sz w:val="21"/>
          <w:szCs w:val="21"/>
        </w:rPr>
        <w:t>法价格</w:t>
      </w:r>
      <w:proofErr w:type="gramEnd"/>
      <w:r>
        <w:rPr>
          <w:rStyle w:val="a4"/>
          <w:rFonts w:ascii="Arial" w:hAnsi="Arial" w:cs="Arial"/>
          <w:color w:val="333333"/>
          <w:sz w:val="21"/>
          <w:szCs w:val="21"/>
        </w:rPr>
        <w:t>分评审方法</w:t>
      </w:r>
    </w:p>
    <w:p w:rsidR="006A7ACA" w:rsidRDefault="006A7ACA" w:rsidP="006A7ACA">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政府采购货物和服务项目采用综合评分法的，除执行统一价格标准的服务项目外，采购人或其委托的采购代理机构应当依法合理设置价格分值。货物项目的价格</w:t>
      </w:r>
      <w:proofErr w:type="gramStart"/>
      <w:r>
        <w:rPr>
          <w:rFonts w:ascii="Arial" w:hAnsi="Arial" w:cs="Arial"/>
          <w:color w:val="333333"/>
          <w:sz w:val="21"/>
          <w:szCs w:val="21"/>
        </w:rPr>
        <w:t>分值占</w:t>
      </w:r>
      <w:proofErr w:type="gramEnd"/>
      <w:r>
        <w:rPr>
          <w:rFonts w:ascii="Arial" w:hAnsi="Arial" w:cs="Arial"/>
          <w:color w:val="333333"/>
          <w:sz w:val="21"/>
          <w:szCs w:val="21"/>
        </w:rPr>
        <w:t>总分值的比重</w:t>
      </w:r>
      <w:r>
        <w:rPr>
          <w:rFonts w:ascii="Arial" w:hAnsi="Arial" w:cs="Arial"/>
          <w:color w:val="333333"/>
          <w:sz w:val="21"/>
          <w:szCs w:val="21"/>
        </w:rPr>
        <w:t>(</w:t>
      </w:r>
      <w:r>
        <w:rPr>
          <w:rFonts w:ascii="Arial" w:hAnsi="Arial" w:cs="Arial"/>
          <w:color w:val="333333"/>
          <w:sz w:val="21"/>
          <w:szCs w:val="21"/>
        </w:rPr>
        <w:t>权重</w:t>
      </w:r>
      <w:r>
        <w:rPr>
          <w:rFonts w:ascii="Arial" w:hAnsi="Arial" w:cs="Arial"/>
          <w:color w:val="333333"/>
          <w:sz w:val="21"/>
          <w:szCs w:val="21"/>
        </w:rPr>
        <w:t>)</w:t>
      </w:r>
      <w:r>
        <w:rPr>
          <w:rFonts w:ascii="Arial" w:hAnsi="Arial" w:cs="Arial"/>
          <w:color w:val="333333"/>
          <w:sz w:val="21"/>
          <w:szCs w:val="21"/>
        </w:rPr>
        <w:t>不得低于</w:t>
      </w:r>
      <w:r>
        <w:rPr>
          <w:rFonts w:ascii="Arial" w:hAnsi="Arial" w:cs="Arial"/>
          <w:color w:val="333333"/>
          <w:sz w:val="21"/>
          <w:szCs w:val="21"/>
        </w:rPr>
        <w:t>30%</w:t>
      </w:r>
      <w:r>
        <w:rPr>
          <w:rFonts w:ascii="Arial" w:hAnsi="Arial" w:cs="Arial"/>
          <w:color w:val="333333"/>
          <w:sz w:val="21"/>
          <w:szCs w:val="21"/>
        </w:rPr>
        <w:t>，不得高于</w:t>
      </w:r>
      <w:r>
        <w:rPr>
          <w:rFonts w:ascii="Arial" w:hAnsi="Arial" w:cs="Arial"/>
          <w:color w:val="333333"/>
          <w:sz w:val="21"/>
          <w:szCs w:val="21"/>
        </w:rPr>
        <w:t>60%;</w:t>
      </w:r>
      <w:r>
        <w:rPr>
          <w:rFonts w:ascii="Arial" w:hAnsi="Arial" w:cs="Arial"/>
          <w:color w:val="333333"/>
          <w:sz w:val="21"/>
          <w:szCs w:val="21"/>
        </w:rPr>
        <w:t>服务项目的价格</w:t>
      </w:r>
      <w:proofErr w:type="gramStart"/>
      <w:r>
        <w:rPr>
          <w:rFonts w:ascii="Arial" w:hAnsi="Arial" w:cs="Arial"/>
          <w:color w:val="333333"/>
          <w:sz w:val="21"/>
          <w:szCs w:val="21"/>
        </w:rPr>
        <w:t>分值占</w:t>
      </w:r>
      <w:proofErr w:type="gramEnd"/>
      <w:r>
        <w:rPr>
          <w:rFonts w:ascii="Arial" w:hAnsi="Arial" w:cs="Arial"/>
          <w:color w:val="333333"/>
          <w:sz w:val="21"/>
          <w:szCs w:val="21"/>
        </w:rPr>
        <w:t>总分值的比重</w:t>
      </w:r>
      <w:r>
        <w:rPr>
          <w:rFonts w:ascii="Arial" w:hAnsi="Arial" w:cs="Arial"/>
          <w:color w:val="333333"/>
          <w:sz w:val="21"/>
          <w:szCs w:val="21"/>
        </w:rPr>
        <w:t>(</w:t>
      </w:r>
      <w:r>
        <w:rPr>
          <w:rFonts w:ascii="Arial" w:hAnsi="Arial" w:cs="Arial"/>
          <w:color w:val="333333"/>
          <w:sz w:val="21"/>
          <w:szCs w:val="21"/>
        </w:rPr>
        <w:t>权重</w:t>
      </w:r>
      <w:r>
        <w:rPr>
          <w:rFonts w:ascii="Arial" w:hAnsi="Arial" w:cs="Arial"/>
          <w:color w:val="333333"/>
          <w:sz w:val="21"/>
          <w:szCs w:val="21"/>
        </w:rPr>
        <w:t>)</w:t>
      </w:r>
      <w:r>
        <w:rPr>
          <w:rFonts w:ascii="Arial" w:hAnsi="Arial" w:cs="Arial"/>
          <w:color w:val="333333"/>
          <w:sz w:val="21"/>
          <w:szCs w:val="21"/>
        </w:rPr>
        <w:t>不得低于</w:t>
      </w:r>
      <w:r>
        <w:rPr>
          <w:rFonts w:ascii="Arial" w:hAnsi="Arial" w:cs="Arial"/>
          <w:color w:val="333333"/>
          <w:sz w:val="21"/>
          <w:szCs w:val="21"/>
        </w:rPr>
        <w:t>10%</w:t>
      </w:r>
      <w:r>
        <w:rPr>
          <w:rFonts w:ascii="Arial" w:hAnsi="Arial" w:cs="Arial"/>
          <w:color w:val="333333"/>
          <w:sz w:val="21"/>
          <w:szCs w:val="21"/>
        </w:rPr>
        <w:t>，不得高于</w:t>
      </w:r>
      <w:r>
        <w:rPr>
          <w:rFonts w:ascii="Arial" w:hAnsi="Arial" w:cs="Arial"/>
          <w:color w:val="333333"/>
          <w:sz w:val="21"/>
          <w:szCs w:val="21"/>
        </w:rPr>
        <w:t>30%</w:t>
      </w:r>
      <w:r>
        <w:rPr>
          <w:rFonts w:ascii="Arial" w:hAnsi="Arial" w:cs="Arial"/>
          <w:color w:val="333333"/>
          <w:sz w:val="21"/>
          <w:szCs w:val="21"/>
        </w:rPr>
        <w:t>。</w:t>
      </w:r>
    </w:p>
    <w:p w:rsidR="006A7ACA" w:rsidRDefault="006A7ACA" w:rsidP="006A7ACA">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综合评分法中的价格</w:t>
      </w:r>
      <w:proofErr w:type="gramStart"/>
      <w:r>
        <w:rPr>
          <w:rFonts w:ascii="Arial" w:hAnsi="Arial" w:cs="Arial"/>
          <w:color w:val="333333"/>
          <w:sz w:val="21"/>
          <w:szCs w:val="21"/>
        </w:rPr>
        <w:t>分统一</w:t>
      </w:r>
      <w:proofErr w:type="gramEnd"/>
      <w:r>
        <w:rPr>
          <w:rFonts w:ascii="Arial" w:hAnsi="Arial" w:cs="Arial"/>
          <w:color w:val="333333"/>
          <w:sz w:val="21"/>
          <w:szCs w:val="21"/>
        </w:rPr>
        <w:t>采用低价优先法计算，即满足招标文件要求且投标价格最低的投标报价为评标基准价，其价格分为满分。其他投标人的价格</w:t>
      </w:r>
      <w:proofErr w:type="gramStart"/>
      <w:r>
        <w:rPr>
          <w:rFonts w:ascii="Arial" w:hAnsi="Arial" w:cs="Arial"/>
          <w:color w:val="333333"/>
          <w:sz w:val="21"/>
          <w:szCs w:val="21"/>
        </w:rPr>
        <w:t>分统一</w:t>
      </w:r>
      <w:proofErr w:type="gramEnd"/>
      <w:r>
        <w:rPr>
          <w:rFonts w:ascii="Arial" w:hAnsi="Arial" w:cs="Arial"/>
          <w:color w:val="333333"/>
          <w:sz w:val="21"/>
          <w:szCs w:val="21"/>
        </w:rPr>
        <w:t>按照下列公式计算</w:t>
      </w:r>
      <w:r>
        <w:rPr>
          <w:rFonts w:ascii="Arial" w:hAnsi="Arial" w:cs="Arial"/>
          <w:color w:val="333333"/>
          <w:sz w:val="21"/>
          <w:szCs w:val="21"/>
        </w:rPr>
        <w:t>:</w:t>
      </w:r>
    </w:p>
    <w:p w:rsidR="006A7ACA" w:rsidRDefault="006A7ACA" w:rsidP="006A7ACA">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投标报价得分</w:t>
      </w:r>
      <w:r>
        <w:rPr>
          <w:rFonts w:ascii="Arial" w:hAnsi="Arial" w:cs="Arial"/>
          <w:color w:val="333333"/>
          <w:sz w:val="21"/>
          <w:szCs w:val="21"/>
        </w:rPr>
        <w:t>=(</w:t>
      </w:r>
      <w:r>
        <w:rPr>
          <w:rFonts w:ascii="Arial" w:hAnsi="Arial" w:cs="Arial"/>
          <w:color w:val="333333"/>
          <w:sz w:val="21"/>
          <w:szCs w:val="21"/>
        </w:rPr>
        <w:t>评标基准价</w:t>
      </w:r>
      <w:r>
        <w:rPr>
          <w:rFonts w:ascii="Arial" w:hAnsi="Arial" w:cs="Arial"/>
          <w:color w:val="333333"/>
          <w:sz w:val="21"/>
          <w:szCs w:val="21"/>
        </w:rPr>
        <w:t>/</w:t>
      </w:r>
      <w:r>
        <w:rPr>
          <w:rFonts w:ascii="Arial" w:hAnsi="Arial" w:cs="Arial"/>
          <w:color w:val="333333"/>
          <w:sz w:val="21"/>
          <w:szCs w:val="21"/>
        </w:rPr>
        <w:t>投标报价</w:t>
      </w:r>
      <w:r>
        <w:rPr>
          <w:rFonts w:ascii="Arial" w:hAnsi="Arial" w:cs="Arial"/>
          <w:color w:val="333333"/>
          <w:sz w:val="21"/>
          <w:szCs w:val="21"/>
        </w:rPr>
        <w:t>)×</w:t>
      </w:r>
      <w:proofErr w:type="gramStart"/>
      <w:r>
        <w:rPr>
          <w:rFonts w:ascii="Arial" w:hAnsi="Arial" w:cs="Arial"/>
          <w:color w:val="333333"/>
          <w:sz w:val="21"/>
          <w:szCs w:val="21"/>
        </w:rPr>
        <w:t>价格权</w:t>
      </w:r>
      <w:proofErr w:type="gramEnd"/>
      <w:r>
        <w:rPr>
          <w:rFonts w:ascii="Arial" w:hAnsi="Arial" w:cs="Arial"/>
          <w:color w:val="333333"/>
          <w:sz w:val="21"/>
          <w:szCs w:val="21"/>
        </w:rPr>
        <w:t>值</w:t>
      </w:r>
      <w:r>
        <w:rPr>
          <w:rFonts w:ascii="Arial" w:hAnsi="Arial" w:cs="Arial"/>
          <w:color w:val="333333"/>
          <w:sz w:val="21"/>
          <w:szCs w:val="21"/>
        </w:rPr>
        <w:t>×100</w:t>
      </w:r>
    </w:p>
    <w:p w:rsidR="006A7ACA" w:rsidRDefault="006A7ACA" w:rsidP="006A7ACA">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采购人或其委托的采购代理机构对同类采购项目采用综合评分法的，原则上不得改变评审因素和评分标准。</w:t>
      </w:r>
    </w:p>
    <w:p w:rsidR="006A7ACA" w:rsidRDefault="006A7ACA" w:rsidP="006A7ACA">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三、统一竞争性谈判采购方式和询价采购方式评审方法</w:t>
      </w:r>
    </w:p>
    <w:p w:rsidR="006A7ACA" w:rsidRDefault="006A7ACA" w:rsidP="006A7ACA">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采购人或其委托的采购代理机构采用竞争性谈判采购方式和询价采购方式的，应当比照最低评标价法确定成交供应商，即在符合采购需求、质量和服务相等的前提下，以提出最低报价的供应商作为成交供应商。</w:t>
      </w:r>
    </w:p>
    <w:p w:rsidR="006A7ACA" w:rsidRDefault="006A7ACA" w:rsidP="006A7ACA">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四、公开评审方法和评审因素</w:t>
      </w:r>
    </w:p>
    <w:p w:rsidR="006A7ACA" w:rsidRDefault="006A7ACA" w:rsidP="006A7ACA">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采购人或其委托的采购代理机构采用综合评分法的，应当根据采购项目情况，在招标文件中明确合理设置各项评审因素及其分值，并明确具体评分标准。投标人的资格条件，不得列为评分因素。加分或减分因素及评审标准应当在招标文件中载明</w:t>
      </w:r>
      <w:r>
        <w:rPr>
          <w:rFonts w:ascii="Arial" w:hAnsi="Arial" w:cs="Arial"/>
          <w:color w:val="333333"/>
          <w:sz w:val="21"/>
          <w:szCs w:val="21"/>
        </w:rPr>
        <w:t>;</w:t>
      </w:r>
      <w:r>
        <w:rPr>
          <w:rFonts w:ascii="Arial" w:hAnsi="Arial" w:cs="Arial"/>
          <w:color w:val="333333"/>
          <w:sz w:val="21"/>
          <w:szCs w:val="21"/>
        </w:rPr>
        <w:t>采用竞争性谈判或询价采购方式的，应当在谈判文件或询价文件中载明</w:t>
      </w:r>
      <w:r>
        <w:rPr>
          <w:rFonts w:ascii="Arial" w:hAnsi="Arial" w:cs="Arial"/>
          <w:color w:val="333333"/>
          <w:sz w:val="21"/>
          <w:szCs w:val="21"/>
        </w:rPr>
        <w:t>"</w:t>
      </w:r>
      <w:r>
        <w:rPr>
          <w:rFonts w:ascii="Arial" w:hAnsi="Arial" w:cs="Arial"/>
          <w:color w:val="333333"/>
          <w:sz w:val="21"/>
          <w:szCs w:val="21"/>
        </w:rPr>
        <w:t>符合采购需求、质量和服务相等</w:t>
      </w:r>
      <w:r>
        <w:rPr>
          <w:rFonts w:ascii="Arial" w:hAnsi="Arial" w:cs="Arial"/>
          <w:color w:val="333333"/>
          <w:sz w:val="21"/>
          <w:szCs w:val="21"/>
        </w:rPr>
        <w:t>"</w:t>
      </w:r>
      <w:r>
        <w:rPr>
          <w:rFonts w:ascii="Arial" w:hAnsi="Arial" w:cs="Arial"/>
          <w:color w:val="333333"/>
          <w:sz w:val="21"/>
          <w:szCs w:val="21"/>
        </w:rPr>
        <w:t>的评审方法、最后报价时间等相关评审事项。</w:t>
      </w:r>
    </w:p>
    <w:p w:rsidR="006A7ACA" w:rsidRDefault="006A7ACA" w:rsidP="006A7ACA">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五、加强评审活动管理</w:t>
      </w:r>
    </w:p>
    <w:p w:rsidR="006A7ACA" w:rsidRDefault="006A7ACA" w:rsidP="006A7ACA">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采购人或其委托的采购代理机构在政府采购货物和服务项目评审之前，应当制定评审纪律和评审工作规则，但不得改变采购文件载明的评审方法和评审标准。评审纪律和评审工</w:t>
      </w:r>
      <w:r>
        <w:rPr>
          <w:rFonts w:ascii="Arial" w:hAnsi="Arial" w:cs="Arial"/>
          <w:color w:val="333333"/>
          <w:sz w:val="21"/>
          <w:szCs w:val="21"/>
        </w:rPr>
        <w:lastRenderedPageBreak/>
        <w:t>作规则在评审活动开始前印发各评审人员遵照执行。评审人员应当严格遵守评审纪律和评审工作规则，按照采购文件载明的评审方法、评审标准开展评审活动。</w:t>
      </w:r>
    </w:p>
    <w:p w:rsidR="006A7ACA" w:rsidRDefault="006A7ACA" w:rsidP="006A7ACA">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政府采购货物和服务项目评审过程中，不得去掉最低报价。</w:t>
      </w:r>
    </w:p>
    <w:p w:rsidR="006A7ACA" w:rsidRDefault="006A7ACA" w:rsidP="006A7ACA">
      <w:pPr>
        <w:pStyle w:val="a3"/>
        <w:shd w:val="clear" w:color="auto" w:fill="FFFFFF"/>
        <w:spacing w:before="0" w:beforeAutospacing="0" w:after="225" w:afterAutospacing="0" w:line="360" w:lineRule="atLeast"/>
        <w:ind w:firstLine="480"/>
        <w:rPr>
          <w:rFonts w:ascii="Arial" w:hAnsi="Arial" w:cs="Arial"/>
          <w:color w:val="333333"/>
          <w:sz w:val="21"/>
          <w:szCs w:val="21"/>
        </w:rPr>
      </w:pPr>
      <w:r>
        <w:rPr>
          <w:rStyle w:val="a4"/>
          <w:rFonts w:ascii="Arial" w:hAnsi="Arial" w:cs="Arial"/>
          <w:color w:val="333333"/>
          <w:sz w:val="21"/>
          <w:szCs w:val="21"/>
        </w:rPr>
        <w:t>六、加强监督检查</w:t>
      </w:r>
    </w:p>
    <w:p w:rsidR="006A7ACA" w:rsidRDefault="006A7ACA" w:rsidP="006A7ACA">
      <w:pPr>
        <w:pStyle w:val="a3"/>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采购人或采购代理机构在采购文件中未载明或未清晰载明评审方法及相关事项的，财政部门应当责令采购人或采购代理机构改正，限期修改采购文件，并延长投标截止期或谈判、询价日期。评审工作规则实质性改变采购文件载明的评审方法或评审标准的，以及评审人员未按照采购文件载明的评审方法、评审标准进行评审的，财政部门应当认定采购无效，责令重新开展采购活动，并视情况给予采购人、采购代理机构或相关评审人员警告或通报批评</w:t>
      </w:r>
      <w:r>
        <w:rPr>
          <w:rFonts w:ascii="Arial" w:hAnsi="Arial" w:cs="Arial"/>
          <w:color w:val="333333"/>
          <w:sz w:val="21"/>
          <w:szCs w:val="21"/>
        </w:rPr>
        <w:t>;</w:t>
      </w:r>
      <w:r>
        <w:rPr>
          <w:rFonts w:ascii="Arial" w:hAnsi="Arial" w:cs="Arial"/>
          <w:color w:val="333333"/>
          <w:sz w:val="21"/>
          <w:szCs w:val="21"/>
        </w:rPr>
        <w:t>情节严重的，应当取消相关评审人员资格并在财政部指定媒体上公告</w:t>
      </w:r>
    </w:p>
    <w:p w:rsidR="006A7ACA" w:rsidRDefault="006A7ACA" w:rsidP="002219A1">
      <w:pPr>
        <w:pStyle w:val="a3"/>
        <w:shd w:val="clear" w:color="auto" w:fill="FFFFFF"/>
        <w:spacing w:before="0" w:beforeAutospacing="0" w:after="225" w:afterAutospacing="0" w:line="360" w:lineRule="atLeast"/>
        <w:ind w:firstLineChars="2928" w:firstLine="6149"/>
        <w:rPr>
          <w:rFonts w:ascii="Arial" w:hAnsi="Arial" w:cs="Arial"/>
          <w:color w:val="333333"/>
          <w:sz w:val="21"/>
          <w:szCs w:val="21"/>
        </w:rPr>
      </w:pPr>
      <w:r>
        <w:rPr>
          <w:rFonts w:ascii="Arial" w:hAnsi="Arial" w:cs="Arial"/>
          <w:color w:val="333333"/>
          <w:sz w:val="21"/>
          <w:szCs w:val="21"/>
        </w:rPr>
        <w:t>二〇〇七年一月十日</w:t>
      </w:r>
      <w:bookmarkStart w:id="0" w:name="_GoBack"/>
      <w:bookmarkEnd w:id="0"/>
    </w:p>
    <w:sectPr w:rsidR="006A7A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97"/>
    <w:rsid w:val="002219A1"/>
    <w:rsid w:val="004F5AEB"/>
    <w:rsid w:val="006A7ACA"/>
    <w:rsid w:val="006D4FFB"/>
    <w:rsid w:val="00992097"/>
    <w:rsid w:val="00E539D4"/>
    <w:rsid w:val="00F15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A7AC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A7ACA"/>
    <w:rPr>
      <w:rFonts w:ascii="宋体" w:eastAsia="宋体" w:hAnsi="宋体" w:cs="宋体"/>
      <w:b/>
      <w:bCs/>
      <w:kern w:val="36"/>
      <w:sz w:val="48"/>
      <w:szCs w:val="48"/>
    </w:rPr>
  </w:style>
  <w:style w:type="character" w:customStyle="1" w:styleId="10">
    <w:name w:val="标题1"/>
    <w:basedOn w:val="a0"/>
    <w:rsid w:val="006A7ACA"/>
  </w:style>
  <w:style w:type="character" w:customStyle="1" w:styleId="apple-converted-space">
    <w:name w:val="apple-converted-space"/>
    <w:basedOn w:val="a0"/>
    <w:rsid w:val="006A7ACA"/>
  </w:style>
  <w:style w:type="paragraph" w:styleId="a3">
    <w:name w:val="Normal (Web)"/>
    <w:basedOn w:val="a"/>
    <w:uiPriority w:val="99"/>
    <w:semiHidden/>
    <w:unhideWhenUsed/>
    <w:rsid w:val="006A7A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A7A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A7AC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A7ACA"/>
    <w:rPr>
      <w:rFonts w:ascii="宋体" w:eastAsia="宋体" w:hAnsi="宋体" w:cs="宋体"/>
      <w:b/>
      <w:bCs/>
      <w:kern w:val="36"/>
      <w:sz w:val="48"/>
      <w:szCs w:val="48"/>
    </w:rPr>
  </w:style>
  <w:style w:type="character" w:customStyle="1" w:styleId="10">
    <w:name w:val="标题1"/>
    <w:basedOn w:val="a0"/>
    <w:rsid w:val="006A7ACA"/>
  </w:style>
  <w:style w:type="character" w:customStyle="1" w:styleId="apple-converted-space">
    <w:name w:val="apple-converted-space"/>
    <w:basedOn w:val="a0"/>
    <w:rsid w:val="006A7ACA"/>
  </w:style>
  <w:style w:type="paragraph" w:styleId="a3">
    <w:name w:val="Normal (Web)"/>
    <w:basedOn w:val="a"/>
    <w:uiPriority w:val="99"/>
    <w:semiHidden/>
    <w:unhideWhenUsed/>
    <w:rsid w:val="006A7A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A7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15710">
      <w:bodyDiv w:val="1"/>
      <w:marLeft w:val="0"/>
      <w:marRight w:val="0"/>
      <w:marTop w:val="0"/>
      <w:marBottom w:val="0"/>
      <w:divBdr>
        <w:top w:val="none" w:sz="0" w:space="0" w:color="auto"/>
        <w:left w:val="none" w:sz="0" w:space="0" w:color="auto"/>
        <w:bottom w:val="none" w:sz="0" w:space="0" w:color="auto"/>
        <w:right w:val="none" w:sz="0" w:space="0" w:color="auto"/>
      </w:divBdr>
    </w:div>
    <w:div w:id="16564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2017-05-24T01:10:00Z</dcterms:created>
  <dcterms:modified xsi:type="dcterms:W3CDTF">2017-05-24T02:02:00Z</dcterms:modified>
</cp:coreProperties>
</file>